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5D1B6">
      <w:pPr>
        <w:widowControl/>
        <w:spacing w:line="432" w:lineRule="auto"/>
        <w:ind w:firstLine="722"/>
        <w:jc w:val="center"/>
        <w:rPr>
          <w:rFonts w:hint="eastAsia" w:ascii="仿宋" w:hAnsi="仿宋" w:eastAsia="仿宋" w:cs="仿宋"/>
          <w:b/>
          <w:bCs/>
          <w:sz w:val="32"/>
          <w:szCs w:val="40"/>
        </w:rPr>
      </w:pPr>
      <w:r>
        <w:rPr>
          <w:rFonts w:hint="eastAsia" w:ascii="仿宋" w:hAnsi="仿宋" w:eastAsia="仿宋" w:cs="仿宋"/>
          <w:b/>
          <w:bCs/>
          <w:sz w:val="32"/>
          <w:szCs w:val="40"/>
        </w:rPr>
        <w:t>湖北经济学院“辅导员标兵”申报表</w:t>
      </w:r>
    </w:p>
    <w:tbl>
      <w:tblPr>
        <w:tblStyle w:val="5"/>
        <w:tblpPr w:leftFromText="180" w:rightFromText="180" w:vertAnchor="page" w:horzAnchor="page" w:tblpX="2143" w:tblpY="2118"/>
        <w:tblOverlap w:val="never"/>
        <w:tblW w:w="4999" w:type="pct"/>
        <w:tblInd w:w="0" w:type="dxa"/>
        <w:tblLayout w:type="fixed"/>
        <w:tblCellMar>
          <w:top w:w="0" w:type="dxa"/>
          <w:left w:w="0" w:type="dxa"/>
          <w:bottom w:w="0" w:type="dxa"/>
          <w:right w:w="0" w:type="dxa"/>
        </w:tblCellMar>
      </w:tblPr>
      <w:tblGrid>
        <w:gridCol w:w="1870"/>
        <w:gridCol w:w="1467"/>
        <w:gridCol w:w="1573"/>
        <w:gridCol w:w="2022"/>
        <w:gridCol w:w="1673"/>
      </w:tblGrid>
      <w:tr w14:paraId="6E091EAD">
        <w:tblPrEx>
          <w:tblCellMar>
            <w:top w:w="0" w:type="dxa"/>
            <w:left w:w="0" w:type="dxa"/>
            <w:bottom w:w="0" w:type="dxa"/>
            <w:right w:w="0" w:type="dxa"/>
          </w:tblCellMar>
        </w:tblPrEx>
        <w:tc>
          <w:tcPr>
            <w:tcW w:w="1086"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065264AC">
            <w:pPr>
              <w:spacing w:line="240" w:lineRule="auto"/>
              <w:jc w:val="center"/>
              <w:rPr>
                <w:rFonts w:hint="eastAsia" w:ascii="仿宋" w:hAnsi="仿宋" w:eastAsia="仿宋" w:cs="仿宋"/>
                <w:sz w:val="21"/>
                <w:szCs w:val="21"/>
              </w:rPr>
            </w:pPr>
            <w:r>
              <w:rPr>
                <w:rFonts w:hint="eastAsia" w:ascii="仿宋" w:hAnsi="仿宋" w:eastAsia="仿宋" w:cs="仿宋"/>
                <w:sz w:val="21"/>
                <w:szCs w:val="21"/>
              </w:rPr>
              <w:t>姓名</w:t>
            </w:r>
          </w:p>
        </w:tc>
        <w:tc>
          <w:tcPr>
            <w:tcW w:w="852"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1E8471C7">
            <w:pPr>
              <w:spacing w:line="240" w:lineRule="auto"/>
              <w:rPr>
                <w:rFonts w:hint="eastAsia" w:ascii="仿宋" w:hAnsi="仿宋" w:eastAsia="仿宋" w:cs="仿宋"/>
                <w:sz w:val="21"/>
                <w:szCs w:val="21"/>
              </w:rPr>
            </w:pPr>
          </w:p>
        </w:tc>
        <w:tc>
          <w:tcPr>
            <w:tcW w:w="914"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774513F8">
            <w:pPr>
              <w:spacing w:line="24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出生年月</w:t>
            </w:r>
          </w:p>
        </w:tc>
        <w:tc>
          <w:tcPr>
            <w:tcW w:w="1174"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2DB7BABC">
            <w:pPr>
              <w:spacing w:line="240" w:lineRule="auto"/>
              <w:jc w:val="center"/>
              <w:rPr>
                <w:rFonts w:hint="eastAsia" w:ascii="仿宋" w:hAnsi="仿宋" w:eastAsia="仿宋" w:cs="仿宋"/>
                <w:sz w:val="21"/>
                <w:szCs w:val="21"/>
                <w:lang w:val="en-US" w:eastAsia="zh-CN"/>
              </w:rPr>
            </w:pPr>
          </w:p>
        </w:tc>
        <w:tc>
          <w:tcPr>
            <w:tcW w:w="972" w:type="pct"/>
            <w:vMerge w:val="restart"/>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14:paraId="36B6579D">
            <w:pPr>
              <w:spacing w:line="240" w:lineRule="auto"/>
              <w:ind w:firstLine="210" w:firstLineChars="100"/>
              <w:jc w:val="left"/>
              <w:rPr>
                <w:rFonts w:hint="eastAsia" w:ascii="仿宋" w:hAnsi="仿宋" w:eastAsia="仿宋" w:cs="仿宋"/>
                <w:sz w:val="21"/>
                <w:szCs w:val="21"/>
              </w:rPr>
            </w:pPr>
            <w:r>
              <w:rPr>
                <w:rFonts w:hint="eastAsia" w:ascii="仿宋" w:hAnsi="仿宋" w:eastAsia="仿宋" w:cs="仿宋"/>
                <w:b w:val="0"/>
                <w:bCs/>
                <w:color w:val="000000"/>
                <w:sz w:val="21"/>
                <w:szCs w:val="21"/>
                <w:lang w:val="en-US" w:eastAsia="zh-CN"/>
              </w:rPr>
              <w:t>个人登记照</w:t>
            </w:r>
          </w:p>
        </w:tc>
      </w:tr>
      <w:tr w14:paraId="2B83E78C">
        <w:tblPrEx>
          <w:tblCellMar>
            <w:top w:w="0" w:type="dxa"/>
            <w:left w:w="0" w:type="dxa"/>
            <w:bottom w:w="0" w:type="dxa"/>
            <w:right w:w="0" w:type="dxa"/>
          </w:tblCellMar>
        </w:tblPrEx>
        <w:tc>
          <w:tcPr>
            <w:tcW w:w="1086"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20568F70">
            <w:pPr>
              <w:spacing w:line="240" w:lineRule="auto"/>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性别</w:t>
            </w:r>
          </w:p>
        </w:tc>
        <w:tc>
          <w:tcPr>
            <w:tcW w:w="852"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4AEED007">
            <w:pPr>
              <w:spacing w:line="240" w:lineRule="auto"/>
              <w:rPr>
                <w:rFonts w:hint="eastAsia" w:ascii="仿宋" w:hAnsi="仿宋" w:eastAsia="仿宋" w:cs="仿宋"/>
                <w:sz w:val="21"/>
                <w:szCs w:val="21"/>
              </w:rPr>
            </w:pPr>
          </w:p>
        </w:tc>
        <w:tc>
          <w:tcPr>
            <w:tcW w:w="914"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0ED8A08E">
            <w:pPr>
              <w:spacing w:line="24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所在单位</w:t>
            </w:r>
          </w:p>
        </w:tc>
        <w:tc>
          <w:tcPr>
            <w:tcW w:w="1174"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7CDD8C66">
            <w:pPr>
              <w:spacing w:line="240" w:lineRule="auto"/>
              <w:jc w:val="center"/>
              <w:rPr>
                <w:rFonts w:hint="eastAsia" w:ascii="仿宋" w:hAnsi="仿宋" w:eastAsia="仿宋" w:cs="仿宋"/>
                <w:sz w:val="21"/>
                <w:szCs w:val="21"/>
                <w:lang w:val="en-US" w:eastAsia="zh-CN"/>
              </w:rPr>
            </w:pPr>
          </w:p>
        </w:tc>
        <w:tc>
          <w:tcPr>
            <w:tcW w:w="972" w:type="pct"/>
            <w:vMerge w:val="continue"/>
            <w:tcBorders>
              <w:left w:val="single" w:color="000000" w:sz="6" w:space="0"/>
              <w:right w:val="single" w:color="000000" w:sz="6" w:space="0"/>
            </w:tcBorders>
            <w:tcMar>
              <w:top w:w="150" w:type="dxa"/>
              <w:left w:w="150" w:type="dxa"/>
              <w:bottom w:w="150" w:type="dxa"/>
              <w:right w:w="150" w:type="dxa"/>
            </w:tcMar>
            <w:vAlign w:val="center"/>
          </w:tcPr>
          <w:p w14:paraId="6B428B5F">
            <w:pPr>
              <w:spacing w:line="240" w:lineRule="auto"/>
              <w:jc w:val="left"/>
              <w:rPr>
                <w:rFonts w:hint="eastAsia" w:ascii="仿宋" w:hAnsi="仿宋" w:eastAsia="仿宋" w:cs="仿宋"/>
                <w:sz w:val="21"/>
                <w:szCs w:val="21"/>
              </w:rPr>
            </w:pPr>
          </w:p>
        </w:tc>
      </w:tr>
      <w:tr w14:paraId="213F7F5F">
        <w:tblPrEx>
          <w:tblCellMar>
            <w:top w:w="0" w:type="dxa"/>
            <w:left w:w="0" w:type="dxa"/>
            <w:bottom w:w="0" w:type="dxa"/>
            <w:right w:w="0" w:type="dxa"/>
          </w:tblCellMar>
        </w:tblPrEx>
        <w:trPr>
          <w:trHeight w:val="90" w:hRule="atLeast"/>
        </w:trPr>
        <w:tc>
          <w:tcPr>
            <w:tcW w:w="1086"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6D2E7ED2">
            <w:pPr>
              <w:spacing w:line="24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入职辅导员时间</w:t>
            </w:r>
          </w:p>
        </w:tc>
        <w:tc>
          <w:tcPr>
            <w:tcW w:w="852"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685841B4">
            <w:pPr>
              <w:spacing w:line="240" w:lineRule="auto"/>
              <w:jc w:val="left"/>
              <w:rPr>
                <w:rFonts w:hint="eastAsia" w:ascii="仿宋" w:hAnsi="仿宋" w:eastAsia="仿宋" w:cs="仿宋"/>
                <w:sz w:val="21"/>
                <w:szCs w:val="21"/>
              </w:rPr>
            </w:pPr>
          </w:p>
        </w:tc>
        <w:tc>
          <w:tcPr>
            <w:tcW w:w="914"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23D862D3">
            <w:pPr>
              <w:spacing w:line="240" w:lineRule="auto"/>
              <w:jc w:val="center"/>
              <w:rPr>
                <w:rFonts w:hint="eastAsia" w:ascii="仿宋" w:hAnsi="仿宋" w:eastAsia="仿宋" w:cs="仿宋"/>
                <w:sz w:val="21"/>
                <w:szCs w:val="21"/>
              </w:rPr>
            </w:pPr>
            <w:r>
              <w:rPr>
                <w:rFonts w:hint="eastAsia" w:ascii="仿宋" w:hAnsi="仿宋" w:eastAsia="仿宋" w:cs="仿宋"/>
                <w:sz w:val="21"/>
                <w:szCs w:val="21"/>
              </w:rPr>
              <w:t>从事辅导员工作累计年限</w:t>
            </w:r>
          </w:p>
        </w:tc>
        <w:tc>
          <w:tcPr>
            <w:tcW w:w="1174"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56FA1D3F">
            <w:pPr>
              <w:spacing w:line="240" w:lineRule="auto"/>
              <w:jc w:val="center"/>
              <w:rPr>
                <w:rFonts w:hint="eastAsia" w:ascii="仿宋" w:hAnsi="仿宋" w:eastAsia="仿宋" w:cs="仿宋"/>
                <w:sz w:val="21"/>
                <w:szCs w:val="21"/>
              </w:rPr>
            </w:pPr>
          </w:p>
        </w:tc>
        <w:tc>
          <w:tcPr>
            <w:tcW w:w="972" w:type="pct"/>
            <w:vMerge w:val="continue"/>
            <w:tcBorders>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3D134581">
            <w:pPr>
              <w:spacing w:line="240" w:lineRule="auto"/>
              <w:jc w:val="left"/>
              <w:rPr>
                <w:rFonts w:hint="eastAsia" w:ascii="仿宋" w:hAnsi="仿宋" w:eastAsia="仿宋" w:cs="仿宋"/>
                <w:sz w:val="21"/>
                <w:szCs w:val="21"/>
              </w:rPr>
            </w:pPr>
          </w:p>
        </w:tc>
      </w:tr>
      <w:tr w14:paraId="30ABA29F">
        <w:tblPrEx>
          <w:tblCellMar>
            <w:top w:w="0" w:type="dxa"/>
            <w:left w:w="0" w:type="dxa"/>
            <w:bottom w:w="0" w:type="dxa"/>
            <w:right w:w="0" w:type="dxa"/>
          </w:tblCellMar>
        </w:tblPrEx>
        <w:tc>
          <w:tcPr>
            <w:tcW w:w="1086" w:type="pct"/>
            <w:vMerge w:val="restart"/>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14:paraId="4554B118">
            <w:pPr>
              <w:spacing w:line="240" w:lineRule="auto"/>
              <w:jc w:val="center"/>
              <w:rPr>
                <w:rFonts w:hint="eastAsia" w:ascii="仿宋" w:hAnsi="仿宋" w:eastAsia="仿宋" w:cs="仿宋"/>
                <w:sz w:val="21"/>
                <w:szCs w:val="21"/>
              </w:rPr>
            </w:pPr>
            <w:r>
              <w:rPr>
                <w:rFonts w:hint="eastAsia" w:ascii="仿宋" w:hAnsi="仿宋" w:eastAsia="仿宋" w:cs="仿宋"/>
                <w:b/>
                <w:sz w:val="21"/>
                <w:szCs w:val="21"/>
              </w:rPr>
              <w:t>近四年</w:t>
            </w:r>
            <w:r>
              <w:rPr>
                <w:rFonts w:hint="eastAsia" w:ascii="仿宋" w:hAnsi="仿宋" w:eastAsia="仿宋" w:cs="仿宋"/>
                <w:b/>
                <w:sz w:val="21"/>
                <w:szCs w:val="21"/>
                <w:lang w:val="en-US" w:eastAsia="zh-CN"/>
              </w:rPr>
              <w:t>辅导员业务</w:t>
            </w:r>
            <w:r>
              <w:rPr>
                <w:rFonts w:hint="eastAsia" w:ascii="仿宋" w:hAnsi="仿宋" w:eastAsia="仿宋" w:cs="仿宋"/>
                <w:b/>
                <w:sz w:val="21"/>
                <w:szCs w:val="21"/>
              </w:rPr>
              <w:t>考核情况</w:t>
            </w:r>
          </w:p>
        </w:tc>
        <w:tc>
          <w:tcPr>
            <w:tcW w:w="1766" w:type="pct"/>
            <w:gridSpan w:val="2"/>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47EAEDA8">
            <w:pPr>
              <w:spacing w:line="240" w:lineRule="auto"/>
              <w:jc w:val="left"/>
              <w:rPr>
                <w:rFonts w:hint="eastAsia" w:ascii="仿宋" w:hAnsi="仿宋" w:eastAsia="仿宋" w:cs="仿宋"/>
                <w:sz w:val="21"/>
                <w:szCs w:val="21"/>
              </w:rPr>
            </w:pPr>
            <w:r>
              <w:rPr>
                <w:rFonts w:hint="eastAsia" w:ascii="仿宋" w:hAnsi="仿宋" w:eastAsia="仿宋" w:cs="仿宋"/>
                <w:sz w:val="21"/>
                <w:szCs w:val="21"/>
              </w:rPr>
              <w:t>获得考核优秀等次</w:t>
            </w:r>
            <w:r>
              <w:rPr>
                <w:rFonts w:hint="eastAsia" w:ascii="仿宋" w:hAnsi="仿宋" w:eastAsia="仿宋" w:cs="仿宋"/>
                <w:sz w:val="21"/>
                <w:szCs w:val="21"/>
                <w:lang w:val="en-US" w:eastAsia="zh-CN"/>
              </w:rPr>
              <w:t>年份</w:t>
            </w:r>
          </w:p>
        </w:tc>
        <w:tc>
          <w:tcPr>
            <w:tcW w:w="2147" w:type="pct"/>
            <w:gridSpan w:val="2"/>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19A513D9">
            <w:pPr>
              <w:spacing w:line="240" w:lineRule="auto"/>
              <w:jc w:val="left"/>
              <w:rPr>
                <w:rFonts w:hint="eastAsia" w:ascii="仿宋" w:hAnsi="仿宋" w:eastAsia="仿宋" w:cs="仿宋"/>
                <w:sz w:val="21"/>
                <w:szCs w:val="21"/>
              </w:rPr>
            </w:pPr>
          </w:p>
        </w:tc>
      </w:tr>
      <w:tr w14:paraId="4D8175B9">
        <w:tblPrEx>
          <w:tblCellMar>
            <w:top w:w="0" w:type="dxa"/>
            <w:left w:w="0" w:type="dxa"/>
            <w:bottom w:w="0" w:type="dxa"/>
            <w:right w:w="0" w:type="dxa"/>
          </w:tblCellMar>
        </w:tblPrEx>
        <w:trPr>
          <w:trHeight w:val="90" w:hRule="atLeast"/>
        </w:trPr>
        <w:tc>
          <w:tcPr>
            <w:tcW w:w="1086" w:type="pct"/>
            <w:vMerge w:val="continue"/>
            <w:tcBorders>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23757FAE">
            <w:pPr>
              <w:spacing w:line="240" w:lineRule="auto"/>
              <w:jc w:val="left"/>
              <w:rPr>
                <w:rFonts w:hint="eastAsia" w:ascii="仿宋" w:hAnsi="仿宋" w:eastAsia="仿宋" w:cs="仿宋"/>
                <w:sz w:val="21"/>
                <w:szCs w:val="21"/>
                <w:lang w:val="en-US" w:eastAsia="zh-CN"/>
              </w:rPr>
            </w:pPr>
          </w:p>
        </w:tc>
        <w:tc>
          <w:tcPr>
            <w:tcW w:w="1766" w:type="pct"/>
            <w:gridSpan w:val="2"/>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1D02AE22">
            <w:pPr>
              <w:spacing w:line="240" w:lineRule="auto"/>
              <w:jc w:val="left"/>
              <w:rPr>
                <w:rFonts w:hint="eastAsia" w:ascii="仿宋" w:hAnsi="仿宋" w:eastAsia="仿宋" w:cs="仿宋"/>
                <w:sz w:val="21"/>
                <w:szCs w:val="21"/>
              </w:rPr>
            </w:pPr>
            <w:r>
              <w:rPr>
                <w:rFonts w:hint="eastAsia" w:ascii="仿宋" w:hAnsi="仿宋" w:eastAsia="仿宋" w:cs="仿宋"/>
                <w:sz w:val="21"/>
                <w:szCs w:val="21"/>
              </w:rPr>
              <w:t>获得</w:t>
            </w:r>
            <w:r>
              <w:rPr>
                <w:rFonts w:hint="eastAsia" w:ascii="仿宋" w:hAnsi="仿宋" w:eastAsia="仿宋" w:cs="仿宋"/>
                <w:sz w:val="21"/>
                <w:szCs w:val="21"/>
                <w:lang w:eastAsia="zh-CN"/>
              </w:rPr>
              <w:t>“</w:t>
            </w:r>
            <w:r>
              <w:rPr>
                <w:rFonts w:hint="eastAsia" w:ascii="仿宋" w:hAnsi="仿宋" w:eastAsia="仿宋" w:cs="仿宋"/>
                <w:sz w:val="21"/>
                <w:szCs w:val="21"/>
              </w:rPr>
              <w:t>先进辅导员</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年份</w:t>
            </w:r>
          </w:p>
        </w:tc>
        <w:tc>
          <w:tcPr>
            <w:tcW w:w="2147" w:type="pct"/>
            <w:gridSpan w:val="2"/>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5EB5908F">
            <w:pPr>
              <w:spacing w:line="240" w:lineRule="auto"/>
              <w:jc w:val="left"/>
              <w:rPr>
                <w:rFonts w:hint="eastAsia" w:ascii="仿宋" w:hAnsi="仿宋" w:eastAsia="仿宋" w:cs="仿宋"/>
                <w:sz w:val="21"/>
                <w:szCs w:val="21"/>
              </w:rPr>
            </w:pPr>
          </w:p>
        </w:tc>
      </w:tr>
      <w:tr w14:paraId="41C5D469">
        <w:tblPrEx>
          <w:tblCellMar>
            <w:top w:w="0" w:type="dxa"/>
            <w:left w:w="0" w:type="dxa"/>
            <w:bottom w:w="0" w:type="dxa"/>
            <w:right w:w="0" w:type="dxa"/>
          </w:tblCellMar>
        </w:tblPrEx>
        <w:tc>
          <w:tcPr>
            <w:tcW w:w="5000" w:type="pct"/>
            <w:gridSpan w:val="5"/>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4AE8766A">
            <w:pPr>
              <w:spacing w:line="240" w:lineRule="auto"/>
              <w:jc w:val="center"/>
              <w:rPr>
                <w:rFonts w:hint="eastAsia" w:ascii="仿宋" w:hAnsi="仿宋" w:eastAsia="仿宋" w:cs="仿宋"/>
                <w:sz w:val="21"/>
                <w:szCs w:val="21"/>
              </w:rPr>
            </w:pPr>
            <w:r>
              <w:rPr>
                <w:rFonts w:hint="eastAsia" w:ascii="仿宋" w:hAnsi="仿宋" w:eastAsia="仿宋" w:cs="仿宋"/>
                <w:b/>
                <w:sz w:val="21"/>
                <w:szCs w:val="21"/>
              </w:rPr>
              <w:t>业绩条件</w:t>
            </w:r>
            <w:r>
              <w:rPr>
                <w:rFonts w:hint="eastAsia" w:ascii="仿宋" w:hAnsi="仿宋" w:eastAsia="仿宋" w:cs="仿宋"/>
                <w:sz w:val="21"/>
                <w:szCs w:val="21"/>
              </w:rPr>
              <w:t>（请勾选符合项，至少需满足3项</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并提供具体成果明细</w:t>
            </w:r>
            <w:r>
              <w:rPr>
                <w:rFonts w:hint="eastAsia" w:ascii="仿宋" w:hAnsi="仿宋" w:eastAsia="仿宋" w:cs="仿宋"/>
                <w:sz w:val="21"/>
                <w:szCs w:val="21"/>
              </w:rPr>
              <w:t>）</w:t>
            </w:r>
          </w:p>
        </w:tc>
      </w:tr>
      <w:tr w14:paraId="142EF127">
        <w:tblPrEx>
          <w:tblCellMar>
            <w:top w:w="0" w:type="dxa"/>
            <w:left w:w="0" w:type="dxa"/>
            <w:bottom w:w="0" w:type="dxa"/>
            <w:right w:w="0" w:type="dxa"/>
          </w:tblCellMar>
        </w:tblPrEx>
        <w:trPr>
          <w:trHeight w:val="6639" w:hRule="atLeast"/>
        </w:trPr>
        <w:tc>
          <w:tcPr>
            <w:tcW w:w="2852" w:type="pct"/>
            <w:gridSpan w:val="3"/>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14:paraId="6E0A636C">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本人所带学生个人获校级及以上表彰或奖励</w:t>
            </w:r>
          </w:p>
          <w:p w14:paraId="01D0E566">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本人所带学生团体获校级及以上表彰或奖励</w:t>
            </w:r>
          </w:p>
          <w:p w14:paraId="677C7871">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本人所创立的学生工作品牌或所策划的学生活动获校级表彰或奖励</w:t>
            </w:r>
          </w:p>
          <w:p w14:paraId="78DDA557">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本人所开展的日常思想政治教育活动或形成的典型经验获厅局（正职）级领导肯定性批示</w:t>
            </w:r>
          </w:p>
          <w:p w14:paraId="6BB316EB">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本人所开展的日常思想政治教育活动或形成的典型经验被湖北经济学院新闻网、官方微博、微信公众号宣传报道</w:t>
            </w:r>
          </w:p>
          <w:p w14:paraId="615ED5E7">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本人参加校级辅导员素质能力大赛、育人故事分享会或授课大赛获奖</w:t>
            </w:r>
          </w:p>
          <w:p w14:paraId="3EFF5504">
            <w:pPr>
              <w:spacing w:line="240" w:lineRule="auto"/>
              <w:jc w:val="left"/>
              <w:rPr>
                <w:rFonts w:hint="eastAsia" w:ascii="仿宋" w:hAnsi="仿宋" w:eastAsia="仿宋" w:cs="仿宋"/>
                <w:sz w:val="20"/>
                <w:szCs w:val="20"/>
              </w:rPr>
            </w:pPr>
            <w:r>
              <w:rPr>
                <w:rFonts w:hint="eastAsia" w:ascii="仿宋" w:hAnsi="仿宋" w:eastAsia="仿宋" w:cs="仿宋"/>
                <w:sz w:val="20"/>
                <w:szCs w:val="20"/>
              </w:rPr>
              <w:t>□ 本人获得校级及以上优秀共青团干部或就业创业工作先进个人或征兵工作先进个人或优秀社会实践指导老师或优秀社团指导老师或优秀实习指导老师</w:t>
            </w:r>
          </w:p>
          <w:p w14:paraId="43C81309">
            <w:pPr>
              <w:spacing w:line="240" w:lineRule="auto"/>
              <w:jc w:val="left"/>
              <w:rPr>
                <w:rFonts w:hint="eastAsia" w:ascii="仿宋" w:hAnsi="仿宋" w:eastAsia="仿宋" w:cs="仿宋"/>
                <w:sz w:val="20"/>
                <w:szCs w:val="20"/>
              </w:rPr>
            </w:pPr>
            <w:r>
              <w:rPr>
                <w:rFonts w:hint="eastAsia" w:ascii="仿宋" w:hAnsi="仿宋" w:eastAsia="仿宋" w:cs="仿宋"/>
                <w:sz w:val="20"/>
                <w:szCs w:val="20"/>
              </w:rPr>
              <w:t>□ 在公开的重点核心期刊发表关于学生思想政治教育管理等方面的论文1篇以上或者在校心期刊发表相关论文2篇以上</w:t>
            </w:r>
          </w:p>
          <w:p w14:paraId="51615B5F">
            <w:pPr>
              <w:spacing w:line="240" w:lineRule="auto"/>
              <w:jc w:val="left"/>
              <w:rPr>
                <w:rFonts w:hint="eastAsia" w:ascii="仿宋" w:hAnsi="仿宋" w:eastAsia="仿宋" w:cs="仿宋"/>
                <w:sz w:val="20"/>
                <w:szCs w:val="20"/>
              </w:rPr>
            </w:pPr>
            <w:r>
              <w:rPr>
                <w:rFonts w:hint="eastAsia" w:ascii="仿宋" w:hAnsi="仿宋" w:eastAsia="仿宋" w:cs="仿宋"/>
                <w:sz w:val="20"/>
                <w:szCs w:val="20"/>
              </w:rPr>
              <w:t>□ 主持省部级以上的学生思想政治教育或学生管理相关课题1项以上</w:t>
            </w:r>
          </w:p>
          <w:p w14:paraId="270F846B">
            <w:pPr>
              <w:spacing w:line="240" w:lineRule="auto"/>
              <w:jc w:val="left"/>
              <w:rPr>
                <w:rFonts w:hint="eastAsia" w:ascii="仿宋" w:hAnsi="仿宋" w:eastAsia="仿宋" w:cs="仿宋"/>
                <w:sz w:val="21"/>
                <w:szCs w:val="21"/>
              </w:rPr>
            </w:pPr>
            <w:r>
              <w:rPr>
                <w:rFonts w:hint="eastAsia" w:ascii="仿宋" w:hAnsi="仿宋" w:eastAsia="仿宋" w:cs="仿宋"/>
                <w:sz w:val="20"/>
                <w:szCs w:val="20"/>
              </w:rPr>
              <w:t>□ 其它受到省级以上的表彰或奖励</w:t>
            </w:r>
          </w:p>
        </w:tc>
        <w:tc>
          <w:tcPr>
            <w:tcW w:w="2147" w:type="pct"/>
            <w:gridSpan w:val="2"/>
            <w:tcBorders>
              <w:top w:val="single" w:color="000000" w:sz="6" w:space="0"/>
              <w:left w:val="single" w:color="000000" w:sz="6" w:space="0"/>
              <w:right w:val="single" w:color="000000" w:sz="6" w:space="0"/>
            </w:tcBorders>
            <w:tcMar>
              <w:top w:w="150" w:type="dxa"/>
              <w:left w:w="150" w:type="dxa"/>
              <w:bottom w:w="150" w:type="dxa"/>
              <w:right w:w="150" w:type="dxa"/>
            </w:tcMar>
            <w:vAlign w:val="center"/>
          </w:tcPr>
          <w:p w14:paraId="4379C4CD">
            <w:pPr>
              <w:spacing w:line="240" w:lineRule="auto"/>
              <w:ind w:firstLine="335" w:firstLineChars="0"/>
              <w:jc w:val="center"/>
              <w:rPr>
                <w:rFonts w:hint="eastAsia" w:ascii="仿宋" w:hAnsi="仿宋" w:eastAsia="仿宋" w:cs="仿宋"/>
                <w:color w:val="262626"/>
                <w:sz w:val="21"/>
                <w:szCs w:val="21"/>
                <w:lang w:val="en-US" w:eastAsia="zh-CN"/>
              </w:rPr>
            </w:pPr>
            <w:r>
              <w:rPr>
                <w:rFonts w:hint="eastAsia" w:ascii="仿宋" w:hAnsi="仿宋" w:eastAsia="仿宋" w:cs="仿宋"/>
                <w:color w:val="262626"/>
                <w:sz w:val="21"/>
                <w:szCs w:val="21"/>
                <w:lang w:val="en-US" w:eastAsia="zh-CN"/>
              </w:rPr>
              <w:t>（具体成果明细）</w:t>
            </w:r>
          </w:p>
          <w:p w14:paraId="6605B4B1">
            <w:pPr>
              <w:spacing w:line="240" w:lineRule="auto"/>
              <w:ind w:firstLine="335" w:firstLineChars="0"/>
              <w:jc w:val="left"/>
              <w:rPr>
                <w:rFonts w:hint="eastAsia" w:ascii="仿宋" w:hAnsi="仿宋" w:eastAsia="仿宋" w:cs="仿宋"/>
                <w:color w:val="262626"/>
                <w:sz w:val="21"/>
                <w:szCs w:val="21"/>
                <w:lang w:val="en-US" w:eastAsia="zh-CN"/>
              </w:rPr>
            </w:pPr>
          </w:p>
          <w:p w14:paraId="68A7657A">
            <w:pPr>
              <w:spacing w:line="240" w:lineRule="auto"/>
              <w:ind w:firstLine="335" w:firstLineChars="0"/>
              <w:jc w:val="left"/>
              <w:rPr>
                <w:rFonts w:hint="eastAsia" w:ascii="仿宋" w:hAnsi="仿宋" w:eastAsia="仿宋" w:cs="仿宋"/>
                <w:color w:val="262626"/>
                <w:sz w:val="21"/>
                <w:szCs w:val="21"/>
                <w:lang w:val="en-US" w:eastAsia="zh-CN"/>
              </w:rPr>
            </w:pPr>
          </w:p>
          <w:p w14:paraId="598AAB38">
            <w:pPr>
              <w:spacing w:line="240" w:lineRule="auto"/>
              <w:ind w:firstLine="335" w:firstLineChars="0"/>
              <w:jc w:val="left"/>
              <w:rPr>
                <w:rFonts w:hint="eastAsia" w:ascii="仿宋" w:hAnsi="仿宋" w:eastAsia="仿宋" w:cs="仿宋"/>
                <w:color w:val="262626"/>
                <w:sz w:val="21"/>
                <w:szCs w:val="21"/>
                <w:lang w:val="en-US" w:eastAsia="zh-CN"/>
              </w:rPr>
            </w:pPr>
          </w:p>
          <w:p w14:paraId="46372F31">
            <w:pPr>
              <w:spacing w:line="240" w:lineRule="auto"/>
              <w:ind w:firstLine="335" w:firstLineChars="0"/>
              <w:jc w:val="left"/>
              <w:rPr>
                <w:rFonts w:hint="eastAsia" w:ascii="仿宋" w:hAnsi="仿宋" w:eastAsia="仿宋" w:cs="仿宋"/>
                <w:color w:val="262626"/>
                <w:sz w:val="21"/>
                <w:szCs w:val="21"/>
                <w:lang w:val="en-US" w:eastAsia="zh-CN"/>
              </w:rPr>
            </w:pPr>
          </w:p>
          <w:p w14:paraId="1B9E1E5A">
            <w:pPr>
              <w:spacing w:line="240" w:lineRule="auto"/>
              <w:ind w:firstLine="335" w:firstLineChars="0"/>
              <w:jc w:val="left"/>
              <w:rPr>
                <w:rFonts w:hint="eastAsia" w:ascii="仿宋" w:hAnsi="仿宋" w:eastAsia="仿宋" w:cs="仿宋"/>
                <w:color w:val="262626"/>
                <w:sz w:val="21"/>
                <w:szCs w:val="21"/>
                <w:lang w:val="en-US" w:eastAsia="zh-CN"/>
              </w:rPr>
            </w:pPr>
          </w:p>
          <w:p w14:paraId="0D5AA040">
            <w:pPr>
              <w:spacing w:line="240" w:lineRule="auto"/>
              <w:ind w:firstLine="335" w:firstLineChars="0"/>
              <w:jc w:val="left"/>
              <w:rPr>
                <w:rFonts w:hint="eastAsia" w:ascii="仿宋" w:hAnsi="仿宋" w:eastAsia="仿宋" w:cs="仿宋"/>
                <w:color w:val="262626"/>
                <w:sz w:val="21"/>
                <w:szCs w:val="21"/>
                <w:lang w:val="en-US" w:eastAsia="zh-CN"/>
              </w:rPr>
            </w:pPr>
          </w:p>
          <w:p w14:paraId="05379251">
            <w:pPr>
              <w:spacing w:line="240" w:lineRule="auto"/>
              <w:ind w:firstLine="335" w:firstLineChars="0"/>
              <w:jc w:val="left"/>
              <w:rPr>
                <w:rFonts w:hint="eastAsia" w:ascii="仿宋" w:hAnsi="仿宋" w:eastAsia="仿宋" w:cs="仿宋"/>
                <w:color w:val="262626"/>
                <w:sz w:val="21"/>
                <w:szCs w:val="21"/>
                <w:lang w:val="en-US" w:eastAsia="zh-CN"/>
              </w:rPr>
            </w:pPr>
          </w:p>
          <w:p w14:paraId="7415B5B1">
            <w:pPr>
              <w:spacing w:line="240" w:lineRule="auto"/>
              <w:ind w:firstLine="335" w:firstLineChars="0"/>
              <w:jc w:val="left"/>
              <w:rPr>
                <w:rFonts w:hint="eastAsia" w:ascii="仿宋" w:hAnsi="仿宋" w:eastAsia="仿宋" w:cs="仿宋"/>
                <w:color w:val="262626"/>
                <w:sz w:val="21"/>
                <w:szCs w:val="21"/>
                <w:lang w:val="en-US" w:eastAsia="zh-CN"/>
              </w:rPr>
            </w:pPr>
          </w:p>
          <w:p w14:paraId="3099598B">
            <w:pPr>
              <w:spacing w:line="240" w:lineRule="auto"/>
              <w:ind w:firstLine="335" w:firstLineChars="0"/>
              <w:jc w:val="left"/>
              <w:rPr>
                <w:rFonts w:hint="eastAsia" w:ascii="仿宋" w:hAnsi="仿宋" w:eastAsia="仿宋" w:cs="仿宋"/>
                <w:color w:val="262626"/>
                <w:sz w:val="21"/>
                <w:szCs w:val="21"/>
                <w:lang w:val="en-US" w:eastAsia="zh-CN"/>
              </w:rPr>
            </w:pPr>
          </w:p>
          <w:p w14:paraId="02EA8CE6">
            <w:pPr>
              <w:spacing w:line="240" w:lineRule="auto"/>
              <w:ind w:firstLine="335" w:firstLineChars="0"/>
              <w:jc w:val="left"/>
              <w:rPr>
                <w:rFonts w:hint="eastAsia" w:ascii="仿宋" w:hAnsi="仿宋" w:eastAsia="仿宋" w:cs="仿宋"/>
                <w:color w:val="262626"/>
                <w:sz w:val="21"/>
                <w:szCs w:val="21"/>
                <w:lang w:val="en-US" w:eastAsia="zh-CN"/>
              </w:rPr>
            </w:pPr>
          </w:p>
          <w:p w14:paraId="08A9518A">
            <w:pPr>
              <w:spacing w:line="240" w:lineRule="auto"/>
              <w:ind w:firstLine="335" w:firstLineChars="0"/>
              <w:jc w:val="left"/>
              <w:rPr>
                <w:rFonts w:hint="eastAsia" w:ascii="仿宋" w:hAnsi="仿宋" w:eastAsia="仿宋" w:cs="仿宋"/>
                <w:color w:val="262626"/>
                <w:sz w:val="21"/>
                <w:szCs w:val="21"/>
                <w:lang w:val="en-US" w:eastAsia="zh-CN"/>
              </w:rPr>
            </w:pPr>
          </w:p>
          <w:p w14:paraId="05DE1537">
            <w:pPr>
              <w:spacing w:line="240" w:lineRule="auto"/>
              <w:ind w:firstLine="335" w:firstLineChars="0"/>
              <w:jc w:val="left"/>
              <w:rPr>
                <w:rFonts w:hint="eastAsia" w:ascii="仿宋" w:hAnsi="仿宋" w:eastAsia="仿宋" w:cs="仿宋"/>
                <w:color w:val="262626"/>
                <w:sz w:val="21"/>
                <w:szCs w:val="21"/>
                <w:lang w:val="en-US" w:eastAsia="zh-CN"/>
              </w:rPr>
            </w:pPr>
          </w:p>
          <w:p w14:paraId="178033E6">
            <w:pPr>
              <w:spacing w:line="240" w:lineRule="auto"/>
              <w:ind w:firstLine="335" w:firstLineChars="0"/>
              <w:jc w:val="left"/>
              <w:rPr>
                <w:rFonts w:hint="eastAsia" w:ascii="仿宋" w:hAnsi="仿宋" w:eastAsia="仿宋" w:cs="仿宋"/>
                <w:color w:val="262626"/>
                <w:sz w:val="21"/>
                <w:szCs w:val="21"/>
                <w:lang w:val="en-US" w:eastAsia="zh-CN"/>
              </w:rPr>
            </w:pPr>
          </w:p>
          <w:p w14:paraId="5598E90C">
            <w:pPr>
              <w:spacing w:line="240" w:lineRule="auto"/>
              <w:ind w:firstLine="335" w:firstLineChars="0"/>
              <w:jc w:val="left"/>
              <w:rPr>
                <w:rFonts w:hint="eastAsia" w:ascii="仿宋" w:hAnsi="仿宋" w:eastAsia="仿宋" w:cs="仿宋"/>
                <w:color w:val="262626"/>
                <w:sz w:val="21"/>
                <w:szCs w:val="21"/>
                <w:lang w:val="en-US" w:eastAsia="zh-CN"/>
              </w:rPr>
            </w:pPr>
          </w:p>
          <w:p w14:paraId="75B10064">
            <w:pPr>
              <w:spacing w:line="240" w:lineRule="auto"/>
              <w:ind w:firstLine="335" w:firstLineChars="0"/>
              <w:jc w:val="left"/>
              <w:rPr>
                <w:rFonts w:hint="eastAsia" w:ascii="仿宋" w:hAnsi="仿宋" w:eastAsia="仿宋" w:cs="仿宋"/>
                <w:color w:val="262626"/>
                <w:sz w:val="21"/>
                <w:szCs w:val="21"/>
                <w:lang w:val="en-US" w:eastAsia="zh-CN"/>
              </w:rPr>
            </w:pPr>
          </w:p>
          <w:p w14:paraId="4ACBB61E">
            <w:pPr>
              <w:spacing w:line="240" w:lineRule="auto"/>
              <w:ind w:firstLine="335" w:firstLineChars="0"/>
              <w:jc w:val="left"/>
              <w:rPr>
                <w:rFonts w:hint="eastAsia" w:ascii="仿宋" w:hAnsi="仿宋" w:eastAsia="仿宋" w:cs="仿宋"/>
                <w:color w:val="262626"/>
                <w:sz w:val="21"/>
                <w:szCs w:val="21"/>
                <w:lang w:val="en-US" w:eastAsia="zh-CN"/>
              </w:rPr>
            </w:pPr>
          </w:p>
          <w:p w14:paraId="3621F9CD">
            <w:pPr>
              <w:spacing w:line="240" w:lineRule="auto"/>
              <w:ind w:firstLine="335" w:firstLineChars="0"/>
              <w:jc w:val="left"/>
              <w:rPr>
                <w:rFonts w:hint="eastAsia" w:ascii="仿宋" w:hAnsi="仿宋" w:eastAsia="仿宋" w:cs="仿宋"/>
                <w:color w:val="262626"/>
                <w:sz w:val="21"/>
                <w:szCs w:val="21"/>
                <w:lang w:val="en-US" w:eastAsia="zh-CN"/>
              </w:rPr>
            </w:pPr>
          </w:p>
          <w:p w14:paraId="07C1AA19">
            <w:pPr>
              <w:spacing w:line="240" w:lineRule="auto"/>
              <w:ind w:firstLine="335" w:firstLineChars="0"/>
              <w:jc w:val="left"/>
              <w:rPr>
                <w:rFonts w:hint="eastAsia" w:ascii="仿宋" w:hAnsi="仿宋" w:eastAsia="仿宋" w:cs="仿宋"/>
                <w:color w:val="262626"/>
                <w:sz w:val="21"/>
                <w:szCs w:val="21"/>
                <w:lang w:val="en-US" w:eastAsia="zh-CN"/>
              </w:rPr>
            </w:pPr>
          </w:p>
          <w:p w14:paraId="5CF8628E">
            <w:pPr>
              <w:spacing w:line="240" w:lineRule="auto"/>
              <w:ind w:firstLine="335" w:firstLineChars="0"/>
              <w:jc w:val="left"/>
              <w:rPr>
                <w:rFonts w:hint="eastAsia" w:ascii="仿宋" w:hAnsi="仿宋" w:eastAsia="仿宋" w:cs="仿宋"/>
                <w:color w:val="262626"/>
                <w:sz w:val="21"/>
                <w:szCs w:val="21"/>
                <w:lang w:val="en-US" w:eastAsia="zh-CN"/>
              </w:rPr>
            </w:pPr>
          </w:p>
          <w:p w14:paraId="41B58DA0">
            <w:pPr>
              <w:spacing w:line="240" w:lineRule="auto"/>
              <w:ind w:firstLine="335" w:firstLineChars="0"/>
              <w:jc w:val="left"/>
              <w:rPr>
                <w:rFonts w:hint="eastAsia" w:ascii="仿宋" w:hAnsi="仿宋" w:eastAsia="仿宋" w:cs="仿宋"/>
                <w:color w:val="262626"/>
                <w:sz w:val="21"/>
                <w:szCs w:val="21"/>
                <w:lang w:val="en-US" w:eastAsia="zh-CN"/>
              </w:rPr>
            </w:pPr>
          </w:p>
          <w:p w14:paraId="6E4072A4">
            <w:pPr>
              <w:spacing w:line="240" w:lineRule="auto"/>
              <w:ind w:firstLine="335" w:firstLineChars="0"/>
              <w:jc w:val="left"/>
              <w:rPr>
                <w:rFonts w:hint="default" w:ascii="仿宋" w:hAnsi="仿宋" w:eastAsia="仿宋" w:cs="仿宋"/>
                <w:color w:val="262626"/>
                <w:sz w:val="21"/>
                <w:szCs w:val="21"/>
                <w:lang w:val="en-US" w:eastAsia="zh-CN"/>
              </w:rPr>
            </w:pPr>
          </w:p>
        </w:tc>
      </w:tr>
      <w:tr w14:paraId="55547AF5">
        <w:tblPrEx>
          <w:tblCellMar>
            <w:top w:w="0" w:type="dxa"/>
            <w:left w:w="0" w:type="dxa"/>
            <w:bottom w:w="0" w:type="dxa"/>
            <w:right w:w="0" w:type="dxa"/>
          </w:tblCellMar>
        </w:tblPrEx>
        <w:tc>
          <w:tcPr>
            <w:tcW w:w="1086" w:type="pct"/>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33DE7D0B">
            <w:pPr>
              <w:spacing w:line="240" w:lineRule="auto"/>
              <w:jc w:val="center"/>
              <w:rPr>
                <w:rFonts w:hint="eastAsia" w:ascii="仿宋" w:hAnsi="仿宋" w:eastAsia="仿宋" w:cs="仿宋"/>
                <w:sz w:val="21"/>
                <w:szCs w:val="21"/>
              </w:rPr>
            </w:pPr>
          </w:p>
          <w:p w14:paraId="4FE94DB7">
            <w:pPr>
              <w:spacing w:line="240" w:lineRule="auto"/>
              <w:jc w:val="center"/>
              <w:rPr>
                <w:rFonts w:hint="eastAsia" w:ascii="仿宋" w:hAnsi="仿宋" w:eastAsia="仿宋" w:cs="仿宋"/>
                <w:sz w:val="21"/>
                <w:szCs w:val="21"/>
              </w:rPr>
            </w:pPr>
            <w:r>
              <w:rPr>
                <w:rFonts w:hint="eastAsia" w:ascii="仿宋" w:hAnsi="仿宋" w:eastAsia="仿宋" w:cs="仿宋"/>
                <w:b w:val="0"/>
                <w:bCs/>
                <w:color w:val="000000" w:themeColor="text1"/>
                <w:sz w:val="21"/>
                <w:szCs w:val="21"/>
                <w14:textFill>
                  <w14:solidFill>
                    <w14:schemeClr w14:val="tx1"/>
                  </w14:solidFill>
                </w14:textFill>
              </w:rPr>
              <w:t>所在单位审核与推荐意见</w:t>
            </w:r>
          </w:p>
          <w:p w14:paraId="13C0340A">
            <w:pPr>
              <w:spacing w:line="240" w:lineRule="auto"/>
              <w:jc w:val="center"/>
              <w:rPr>
                <w:rFonts w:hint="eastAsia" w:ascii="仿宋" w:hAnsi="仿宋" w:eastAsia="仿宋" w:cs="仿宋"/>
                <w:sz w:val="21"/>
                <w:szCs w:val="21"/>
              </w:rPr>
            </w:pPr>
          </w:p>
          <w:p w14:paraId="4A0C6C5E">
            <w:pPr>
              <w:spacing w:line="240" w:lineRule="auto"/>
              <w:jc w:val="center"/>
              <w:rPr>
                <w:rFonts w:hint="eastAsia" w:ascii="仿宋" w:hAnsi="仿宋" w:eastAsia="仿宋" w:cs="仿宋"/>
                <w:sz w:val="21"/>
                <w:szCs w:val="21"/>
              </w:rPr>
            </w:pPr>
          </w:p>
        </w:tc>
        <w:tc>
          <w:tcPr>
            <w:tcW w:w="3913" w:type="pct"/>
            <w:gridSpan w:val="4"/>
            <w:tcBorders>
              <w:top w:val="single" w:color="000000" w:sz="6" w:space="0"/>
              <w:left w:val="single" w:color="000000" w:sz="6" w:space="0"/>
              <w:bottom w:val="single" w:color="000000" w:sz="6" w:space="0"/>
              <w:right w:val="single" w:color="000000" w:sz="6" w:space="0"/>
            </w:tcBorders>
            <w:tcMar>
              <w:top w:w="150" w:type="dxa"/>
              <w:left w:w="150" w:type="dxa"/>
              <w:bottom w:w="150" w:type="dxa"/>
              <w:right w:w="150" w:type="dxa"/>
            </w:tcMar>
            <w:vAlign w:val="center"/>
          </w:tcPr>
          <w:p w14:paraId="6D9D2129">
            <w:pPr>
              <w:widowControl/>
              <w:spacing w:line="240" w:lineRule="auto"/>
              <w:jc w:val="right"/>
              <w:rPr>
                <w:rFonts w:hint="eastAsia" w:ascii="仿宋" w:hAnsi="仿宋" w:eastAsia="仿宋" w:cs="仿宋"/>
                <w:kern w:val="0"/>
                <w:sz w:val="21"/>
                <w:szCs w:val="21"/>
              </w:rPr>
            </w:pPr>
          </w:p>
          <w:p w14:paraId="30CC2ED7">
            <w:pPr>
              <w:widowControl/>
              <w:spacing w:line="240" w:lineRule="auto"/>
              <w:jc w:val="both"/>
              <w:rPr>
                <w:rFonts w:hint="eastAsia" w:ascii="仿宋" w:hAnsi="仿宋" w:eastAsia="仿宋" w:cs="仿宋"/>
                <w:kern w:val="0"/>
                <w:sz w:val="21"/>
                <w:szCs w:val="21"/>
              </w:rPr>
            </w:pPr>
          </w:p>
          <w:p w14:paraId="32F264EC">
            <w:pPr>
              <w:widowControl/>
              <w:spacing w:line="240" w:lineRule="auto"/>
              <w:jc w:val="right"/>
              <w:rPr>
                <w:rFonts w:hint="eastAsia" w:ascii="仿宋" w:hAnsi="仿宋" w:eastAsia="仿宋" w:cs="仿宋"/>
                <w:kern w:val="0"/>
                <w:sz w:val="21"/>
                <w:szCs w:val="21"/>
              </w:rPr>
            </w:pPr>
          </w:p>
          <w:p w14:paraId="01F9EB35">
            <w:pPr>
              <w:widowControl/>
              <w:spacing w:line="240" w:lineRule="auto"/>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（盖章）</w:t>
            </w:r>
            <w:r>
              <w:rPr>
                <w:rFonts w:hint="eastAsia" w:ascii="仿宋" w:hAnsi="仿宋" w:eastAsia="仿宋" w:cs="仿宋"/>
                <w:kern w:val="0"/>
                <w:sz w:val="21"/>
                <w:szCs w:val="21"/>
                <w:lang w:val="en-US" w:eastAsia="zh-CN"/>
              </w:rPr>
              <w:t xml:space="preserve">  </w:t>
            </w:r>
          </w:p>
          <w:p w14:paraId="64BEC977">
            <w:pPr>
              <w:spacing w:line="240" w:lineRule="auto"/>
              <w:jc w:val="right"/>
              <w:rPr>
                <w:rFonts w:hint="eastAsia" w:ascii="仿宋" w:hAnsi="仿宋" w:eastAsia="仿宋" w:cs="仿宋"/>
                <w:sz w:val="21"/>
                <w:szCs w:val="21"/>
              </w:rPr>
            </w:pPr>
            <w:r>
              <w:rPr>
                <w:rFonts w:hint="eastAsia" w:ascii="仿宋" w:hAnsi="仿宋" w:eastAsia="仿宋" w:cs="仿宋"/>
                <w:kern w:val="0"/>
                <w:sz w:val="21"/>
                <w:szCs w:val="21"/>
              </w:rPr>
              <w:t xml:space="preserve">                       年   月   日</w:t>
            </w:r>
          </w:p>
        </w:tc>
      </w:tr>
    </w:tbl>
    <w:p w14:paraId="386F2C01">
      <w:pPr>
        <w:jc w:val="both"/>
        <w:rPr>
          <w:rFonts w:hint="default" w:eastAsiaTheme="minorEastAsia"/>
          <w:lang w:val="en-US" w:eastAsia="zh-CN"/>
        </w:rPr>
      </w:pPr>
      <w:bookmarkStart w:id="0" w:name="_GoBack"/>
      <w:bookmarkEnd w:id="0"/>
    </w:p>
    <w:p w14:paraId="0EB6A67B">
      <w:pPr>
        <w:jc w:val="both"/>
        <w:rPr>
          <w:rFonts w:hint="default" w:eastAsiaTheme="minorEastAsia"/>
          <w:lang w:val="en-US" w:eastAsia="zh-CN"/>
        </w:rPr>
      </w:pPr>
    </w:p>
    <w:p w14:paraId="44CBCAD0">
      <w:pPr>
        <w:widowControl/>
        <w:kinsoku w:val="0"/>
        <w:autoSpaceDE w:val="0"/>
        <w:autoSpaceDN w:val="0"/>
        <w:adjustRightInd w:val="0"/>
        <w:snapToGrid w:val="0"/>
        <w:spacing w:before="180" w:line="360" w:lineRule="auto"/>
        <w:jc w:val="center"/>
        <w:textAlignment w:val="baseline"/>
        <w:rPr>
          <w:rFonts w:ascii="宋体" w:hAnsi="宋体" w:eastAsia="宋体" w:cs="宋体"/>
          <w:snapToGrid w:val="0"/>
          <w:color w:val="000000"/>
          <w:kern w:val="0"/>
          <w:sz w:val="35"/>
          <w:szCs w:val="35"/>
          <w:lang w:eastAsia="en-US"/>
        </w:rPr>
      </w:pPr>
      <w:r>
        <w:rPr>
          <w:rFonts w:ascii="宋体" w:hAnsi="宋体" w:eastAsia="宋体" w:cs="宋体"/>
          <w:b/>
          <w:bCs/>
          <w:snapToGrid w:val="0"/>
          <w:color w:val="000000"/>
          <w:spacing w:val="5"/>
          <w:kern w:val="0"/>
          <w:position w:val="2"/>
          <w:sz w:val="35"/>
          <w:szCs w:val="35"/>
          <w:lang w:eastAsia="en-US"/>
        </w:rPr>
        <w:t>个人事迹材料</w:t>
      </w:r>
      <w:r>
        <w:rPr>
          <w:rFonts w:hint="eastAsia" w:ascii="宋体" w:hAnsi="宋体" w:eastAsia="宋体" w:cs="宋体"/>
          <w:b/>
          <w:bCs/>
          <w:snapToGrid w:val="0"/>
          <w:color w:val="000000"/>
          <w:spacing w:val="5"/>
          <w:kern w:val="0"/>
          <w:position w:val="2"/>
          <w:sz w:val="35"/>
          <w:szCs w:val="35"/>
          <w:lang w:val="en-US" w:eastAsia="zh-CN"/>
        </w:rPr>
        <w:t>格式</w:t>
      </w:r>
      <w:r>
        <w:rPr>
          <w:rFonts w:ascii="宋体" w:hAnsi="宋体" w:eastAsia="宋体" w:cs="宋体"/>
          <w:b/>
          <w:bCs/>
          <w:snapToGrid w:val="0"/>
          <w:color w:val="000000"/>
          <w:spacing w:val="5"/>
          <w:kern w:val="0"/>
          <w:position w:val="2"/>
          <w:sz w:val="35"/>
          <w:szCs w:val="35"/>
          <w:lang w:eastAsia="en-US"/>
        </w:rPr>
        <w:t>要求</w:t>
      </w:r>
    </w:p>
    <w:p w14:paraId="55C33DE5">
      <w:pPr>
        <w:widowControl/>
        <w:kinsoku w:val="0"/>
        <w:autoSpaceDE w:val="0"/>
        <w:autoSpaceDN w:val="0"/>
        <w:adjustRightInd w:val="0"/>
        <w:snapToGrid w:val="0"/>
        <w:spacing w:line="360" w:lineRule="auto"/>
        <w:jc w:val="both"/>
        <w:textAlignment w:val="baseline"/>
        <w:rPr>
          <w:rFonts w:ascii="Arial" w:hAnsi="Arial" w:eastAsia="Arial" w:cs="Arial"/>
          <w:snapToGrid w:val="0"/>
          <w:color w:val="000000"/>
          <w:kern w:val="0"/>
          <w:sz w:val="21"/>
          <w:szCs w:val="21"/>
          <w:lang w:eastAsia="en-US"/>
        </w:rPr>
      </w:pPr>
    </w:p>
    <w:p w14:paraId="1AACD3B0">
      <w:pPr>
        <w:kinsoku w:val="0"/>
        <w:autoSpaceDE w:val="0"/>
        <w:autoSpaceDN w:val="0"/>
        <w:adjustRightInd w:val="0"/>
        <w:snapToGrid w:val="0"/>
        <w:spacing w:before="101" w:line="360" w:lineRule="auto"/>
        <w:ind w:left="48" w:right="16" w:firstLine="627"/>
        <w:jc w:val="both"/>
        <w:textAlignment w:val="baseline"/>
        <w:rPr>
          <w:rFonts w:ascii="Arial" w:hAnsi="仿宋" w:eastAsia="仿宋" w:cs="仿宋"/>
          <w:snapToGrid w:val="0"/>
          <w:color w:val="000000"/>
          <w:kern w:val="0"/>
          <w:sz w:val="20"/>
          <w:szCs w:val="28"/>
          <w:lang w:val="en-US" w:eastAsia="en-US" w:bidi="ar-SA"/>
        </w:rPr>
      </w:pPr>
      <w:r>
        <w:rPr>
          <w:rFonts w:ascii="仿宋" w:hAnsi="仿宋" w:eastAsia="仿宋" w:cs="仿宋"/>
          <w:snapToGrid w:val="0"/>
          <w:color w:val="4B4B4B"/>
          <w:spacing w:val="8"/>
          <w:kern w:val="0"/>
          <w:sz w:val="28"/>
          <w:szCs w:val="28"/>
          <w:lang w:val="en-US" w:eastAsia="en-US" w:bidi="ar-SA"/>
        </w:rPr>
        <w:t>事迹材料应围绕对工作思路、</w:t>
      </w:r>
      <w:r>
        <w:rPr>
          <w:rFonts w:hint="eastAsia" w:ascii="仿宋" w:hAnsi="仿宋" w:eastAsia="仿宋" w:cs="仿宋"/>
          <w:snapToGrid w:val="0"/>
          <w:color w:val="4B4B4B"/>
          <w:spacing w:val="8"/>
          <w:kern w:val="0"/>
          <w:sz w:val="28"/>
          <w:szCs w:val="28"/>
          <w:lang w:val="en-US" w:eastAsia="zh-CN" w:bidi="ar-SA"/>
        </w:rPr>
        <w:t>工作实绩、</w:t>
      </w:r>
      <w:r>
        <w:rPr>
          <w:rFonts w:ascii="仿宋" w:hAnsi="仿宋" w:eastAsia="仿宋" w:cs="仿宋"/>
          <w:snapToGrid w:val="0"/>
          <w:color w:val="4B4B4B"/>
          <w:spacing w:val="8"/>
          <w:kern w:val="0"/>
          <w:sz w:val="28"/>
          <w:szCs w:val="28"/>
          <w:lang w:val="en-US" w:eastAsia="en-US" w:bidi="ar-SA"/>
        </w:rPr>
        <w:t>育人实效、经验</w:t>
      </w:r>
      <w:r>
        <w:rPr>
          <w:rFonts w:ascii="仿宋" w:hAnsi="仿宋" w:eastAsia="仿宋" w:cs="仿宋"/>
          <w:snapToGrid w:val="0"/>
          <w:color w:val="4B4B4B"/>
          <w:spacing w:val="11"/>
          <w:kern w:val="0"/>
          <w:sz w:val="28"/>
          <w:szCs w:val="28"/>
          <w:lang w:val="en-US" w:eastAsia="en-US" w:bidi="ar-SA"/>
        </w:rPr>
        <w:t>总结等方面内容进行梳理，</w:t>
      </w:r>
      <w:r>
        <w:rPr>
          <w:rFonts w:hint="eastAsia" w:ascii="仿宋" w:hAnsi="仿宋" w:eastAsia="仿宋" w:cs="仿宋"/>
          <w:snapToGrid w:val="0"/>
          <w:color w:val="4B4B4B"/>
          <w:spacing w:val="11"/>
          <w:kern w:val="0"/>
          <w:sz w:val="28"/>
          <w:szCs w:val="28"/>
          <w:lang w:val="en-US" w:eastAsia="zh-CN" w:bidi="ar-SA"/>
        </w:rPr>
        <w:t>按照第三人称典型人物宣传稿的形式撰写，</w:t>
      </w:r>
      <w:r>
        <w:rPr>
          <w:rFonts w:ascii="仿宋" w:hAnsi="仿宋" w:eastAsia="仿宋" w:cs="仿宋"/>
          <w:snapToGrid w:val="0"/>
          <w:color w:val="4B4B4B"/>
          <w:spacing w:val="11"/>
          <w:kern w:val="0"/>
          <w:sz w:val="28"/>
          <w:szCs w:val="28"/>
          <w:lang w:val="en-US" w:eastAsia="en-US" w:bidi="ar-SA"/>
        </w:rPr>
        <w:t>字数控制在2000字以内，</w:t>
      </w:r>
      <w:r>
        <w:rPr>
          <w:rFonts w:ascii="仿宋" w:hAnsi="仿宋" w:eastAsia="仿宋" w:cs="仿宋"/>
          <w:snapToGrid w:val="0"/>
          <w:color w:val="4B4B4B"/>
          <w:spacing w:val="10"/>
          <w:kern w:val="0"/>
          <w:sz w:val="28"/>
          <w:szCs w:val="28"/>
          <w:lang w:val="en-US" w:eastAsia="en-US" w:bidi="ar-SA"/>
        </w:rPr>
        <w:t>标题</w:t>
      </w:r>
      <w:r>
        <w:rPr>
          <w:rFonts w:ascii="仿宋" w:hAnsi="仿宋" w:eastAsia="仿宋" w:cs="仿宋"/>
          <w:snapToGrid w:val="0"/>
          <w:color w:val="4B4B4B"/>
          <w:spacing w:val="5"/>
          <w:kern w:val="0"/>
          <w:sz w:val="28"/>
          <w:szCs w:val="28"/>
          <w:lang w:val="en-US" w:eastAsia="en-US" w:bidi="ar-SA"/>
        </w:rPr>
        <w:t>要凝练概括个人事迹。</w:t>
      </w:r>
    </w:p>
    <w:p w14:paraId="1421D03E">
      <w:pPr>
        <w:widowControl/>
        <w:kinsoku w:val="0"/>
        <w:autoSpaceDE w:val="0"/>
        <w:autoSpaceDN w:val="0"/>
        <w:adjustRightInd w:val="0"/>
        <w:snapToGrid w:val="0"/>
        <w:spacing w:before="140" w:line="360" w:lineRule="auto"/>
        <w:ind w:left="1312"/>
        <w:jc w:val="both"/>
        <w:textAlignment w:val="baseline"/>
        <w:rPr>
          <w:rFonts w:ascii="Arial" w:hAnsi="Arial" w:eastAsia="Arial" w:cs="Arial"/>
          <w:snapToGrid w:val="0"/>
          <w:color w:val="auto"/>
          <w:kern w:val="0"/>
          <w:sz w:val="21"/>
          <w:szCs w:val="21"/>
          <w:lang w:eastAsia="en-US"/>
        </w:rPr>
      </w:pPr>
      <w:r>
        <w:rPr>
          <w:rFonts w:hint="eastAsia" w:ascii="方正小标宋简体" w:hAnsi="方正小标宋简体" w:eastAsia="方正小标宋简体" w:cs="方正小标宋简体"/>
          <w:b/>
          <w:bCs/>
          <w:snapToGrid w:val="0"/>
          <w:color w:val="auto"/>
          <w:spacing w:val="6"/>
          <w:kern w:val="0"/>
          <w:position w:val="3"/>
          <w:sz w:val="43"/>
          <w:szCs w:val="43"/>
          <w:lang w:eastAsia="en-US"/>
        </w:rPr>
        <w:t>主标题（方正小标宋，二号）</w:t>
      </w:r>
    </w:p>
    <w:p w14:paraId="69367CED">
      <w:pPr>
        <w:kinsoku w:val="0"/>
        <w:autoSpaceDE w:val="0"/>
        <w:autoSpaceDN w:val="0"/>
        <w:adjustRightInd w:val="0"/>
        <w:snapToGrid w:val="0"/>
        <w:spacing w:before="98" w:line="360" w:lineRule="auto"/>
        <w:jc w:val="center"/>
        <w:textAlignment w:val="baseline"/>
        <w:rPr>
          <w:rFonts w:ascii="仿宋" w:hAnsi="仿宋" w:eastAsia="仿宋" w:cs="仿宋"/>
          <w:snapToGrid w:val="0"/>
          <w:color w:val="auto"/>
          <w:kern w:val="0"/>
          <w:sz w:val="30"/>
          <w:szCs w:val="30"/>
          <w:lang w:val="en-US" w:eastAsia="en-US" w:bidi="ar-SA"/>
        </w:rPr>
      </w:pPr>
      <w:r>
        <w:rPr>
          <w:rFonts w:ascii="仿宋" w:hAnsi="仿宋" w:eastAsia="仿宋" w:cs="仿宋"/>
          <w:snapToGrid w:val="0"/>
          <w:color w:val="auto"/>
          <w:spacing w:val="6"/>
          <w:kern w:val="0"/>
          <w:sz w:val="30"/>
          <w:szCs w:val="30"/>
          <w:lang w:val="en-US" w:eastAsia="en-US" w:bidi="ar-SA"/>
        </w:rPr>
        <w:t>姓名***学院***（仿宋，三号）</w:t>
      </w:r>
    </w:p>
    <w:p w14:paraId="43E65219">
      <w:pPr>
        <w:widowControl/>
        <w:kinsoku w:val="0"/>
        <w:autoSpaceDE w:val="0"/>
        <w:autoSpaceDN w:val="0"/>
        <w:adjustRightInd w:val="0"/>
        <w:snapToGrid w:val="0"/>
        <w:spacing w:before="315" w:line="360" w:lineRule="auto"/>
        <w:ind w:left="655"/>
        <w:jc w:val="both"/>
        <w:textAlignment w:val="baseline"/>
        <w:rPr>
          <w:rFonts w:ascii="Times New Roman" w:hAnsi="Times New Roman" w:eastAsia="Times New Roman" w:cs="Times New Roman"/>
          <w:snapToGrid w:val="0"/>
          <w:color w:val="auto"/>
          <w:kern w:val="0"/>
          <w:sz w:val="30"/>
          <w:szCs w:val="30"/>
          <w:lang w:eastAsia="en-US"/>
        </w:rPr>
      </w:pPr>
      <w:r>
        <w:rPr>
          <w:rFonts w:ascii="Times New Roman" w:hAnsi="Times New Roman" w:eastAsia="Times New Roman" w:cs="Times New Roman"/>
          <w:snapToGrid w:val="0"/>
          <w:color w:val="auto"/>
          <w:spacing w:val="5"/>
          <w:kern w:val="0"/>
          <w:sz w:val="30"/>
          <w:szCs w:val="30"/>
          <w:lang w:eastAsia="en-US"/>
        </w:rPr>
        <w:t>*************************</w:t>
      </w:r>
      <w:r>
        <w:rPr>
          <w:rFonts w:ascii="Times New Roman" w:hAnsi="Times New Roman" w:eastAsia="Times New Roman" w:cs="Times New Roman"/>
          <w:snapToGrid w:val="0"/>
          <w:color w:val="auto"/>
          <w:spacing w:val="4"/>
          <w:kern w:val="0"/>
          <w:sz w:val="30"/>
          <w:szCs w:val="30"/>
          <w:lang w:eastAsia="en-US"/>
        </w:rPr>
        <w:t>************************</w:t>
      </w:r>
    </w:p>
    <w:p w14:paraId="2913A800">
      <w:pPr>
        <w:kinsoku w:val="0"/>
        <w:autoSpaceDE w:val="0"/>
        <w:autoSpaceDN w:val="0"/>
        <w:adjustRightInd w:val="0"/>
        <w:snapToGrid w:val="0"/>
        <w:spacing w:before="297" w:line="360" w:lineRule="auto"/>
        <w:ind w:left="36" w:firstLine="2496" w:firstLineChars="800"/>
        <w:jc w:val="both"/>
        <w:textAlignment w:val="baseline"/>
        <w:rPr>
          <w:rFonts w:ascii="仿宋" w:hAnsi="仿宋" w:eastAsia="仿宋" w:cs="仿宋"/>
          <w:snapToGrid w:val="0"/>
          <w:color w:val="auto"/>
          <w:kern w:val="0"/>
          <w:sz w:val="30"/>
          <w:szCs w:val="30"/>
          <w:lang w:val="en-US" w:eastAsia="en-US" w:bidi="ar-SA"/>
        </w:rPr>
      </w:pPr>
      <w:r>
        <w:rPr>
          <w:rFonts w:ascii="仿宋" w:hAnsi="仿宋" w:eastAsia="仿宋" w:cs="仿宋"/>
          <w:snapToGrid w:val="0"/>
          <w:color w:val="auto"/>
          <w:spacing w:val="6"/>
          <w:kern w:val="0"/>
          <w:position w:val="24"/>
          <w:sz w:val="30"/>
          <w:szCs w:val="30"/>
          <w:lang w:val="en-US" w:eastAsia="en-US" w:bidi="ar-SA"/>
        </w:rPr>
        <w:t>（正文，仿宋，三号）</w:t>
      </w:r>
    </w:p>
    <w:p w14:paraId="1CC5B567">
      <w:pPr>
        <w:numPr>
          <w:ilvl w:val="0"/>
          <w:numId w:val="1"/>
        </w:numPr>
        <w:spacing w:line="360" w:lineRule="auto"/>
        <w:ind w:left="420" w:leftChars="200"/>
        <w:jc w:val="both"/>
        <w:rPr>
          <w:rFonts w:ascii="黑体" w:hAnsi="黑体" w:eastAsia="黑体" w:cs="黑体"/>
          <w:color w:val="auto"/>
          <w:spacing w:val="6"/>
          <w:sz w:val="30"/>
          <w:szCs w:val="30"/>
        </w:rPr>
      </w:pPr>
      <w:r>
        <w:rPr>
          <w:rFonts w:ascii="Times New Roman" w:hAnsi="Times New Roman" w:eastAsia="Times New Roman" w:cs="Times New Roman"/>
          <w:color w:val="auto"/>
          <w:spacing w:val="6"/>
          <w:sz w:val="30"/>
          <w:szCs w:val="30"/>
        </w:rPr>
        <w:t>**********</w:t>
      </w:r>
      <w:r>
        <w:rPr>
          <w:rFonts w:ascii="黑体" w:hAnsi="黑体" w:eastAsia="黑体" w:cs="黑体"/>
          <w:color w:val="auto"/>
          <w:spacing w:val="6"/>
          <w:sz w:val="30"/>
          <w:szCs w:val="30"/>
        </w:rPr>
        <w:t>（一级标题，黑体，三号）</w:t>
      </w:r>
    </w:p>
    <w:p w14:paraId="1156C50C">
      <w:pPr>
        <w:numPr>
          <w:ilvl w:val="0"/>
          <w:numId w:val="0"/>
        </w:numPr>
        <w:spacing w:line="360" w:lineRule="auto"/>
        <w:ind w:left="420" w:leftChars="200"/>
        <w:jc w:val="both"/>
        <w:rPr>
          <w:rFonts w:ascii="楷体" w:hAnsi="楷体" w:eastAsia="楷体" w:cs="楷体"/>
          <w:color w:val="auto"/>
          <w:sz w:val="30"/>
          <w:szCs w:val="30"/>
        </w:rPr>
      </w:pPr>
      <w:r>
        <w:rPr>
          <w:rFonts w:ascii="楷体" w:hAnsi="楷体" w:eastAsia="楷体" w:cs="楷体"/>
          <w:color w:val="auto"/>
          <w:spacing w:val="1"/>
          <w:sz w:val="30"/>
          <w:szCs w:val="30"/>
        </w:rPr>
        <w:t>（一）</w:t>
      </w:r>
      <w:r>
        <w:rPr>
          <w:rFonts w:ascii="Times New Roman" w:hAnsi="Times New Roman" w:eastAsia="Times New Roman" w:cs="Times New Roman"/>
          <w:color w:val="auto"/>
          <w:spacing w:val="1"/>
          <w:sz w:val="30"/>
          <w:szCs w:val="30"/>
        </w:rPr>
        <w:t>****</w:t>
      </w:r>
      <w:r>
        <w:rPr>
          <w:rFonts w:ascii="楷体" w:hAnsi="楷体" w:eastAsia="楷体" w:cs="楷体"/>
          <w:color w:val="auto"/>
          <w:spacing w:val="1"/>
          <w:sz w:val="30"/>
          <w:szCs w:val="30"/>
        </w:rPr>
        <w:t>（二级标题，楷体，三号）</w:t>
      </w:r>
    </w:p>
    <w:p w14:paraId="4C267BBA">
      <w:pPr>
        <w:spacing w:line="360" w:lineRule="auto"/>
        <w:jc w:val="left"/>
        <w:rPr>
          <w:rFonts w:ascii="Arial"/>
          <w:color w:val="auto"/>
          <w:sz w:val="21"/>
        </w:rPr>
      </w:pPr>
    </w:p>
    <w:p w14:paraId="607FA61A">
      <w:pPr>
        <w:widowControl/>
        <w:kinsoku w:val="0"/>
        <w:autoSpaceDE w:val="0"/>
        <w:autoSpaceDN w:val="0"/>
        <w:adjustRightInd w:val="0"/>
        <w:snapToGrid w:val="0"/>
        <w:spacing w:line="360" w:lineRule="auto"/>
        <w:jc w:val="both"/>
        <w:textAlignment w:val="baseline"/>
        <w:rPr>
          <w:rFonts w:ascii="Arial" w:hAnsi="Arial" w:eastAsia="Arial" w:cs="Arial"/>
          <w:snapToGrid w:val="0"/>
          <w:color w:val="auto"/>
          <w:kern w:val="0"/>
          <w:sz w:val="21"/>
          <w:szCs w:val="21"/>
          <w:lang w:eastAsia="en-US"/>
        </w:rPr>
      </w:pPr>
    </w:p>
    <w:p w14:paraId="17C60D95">
      <w:pPr>
        <w:kinsoku w:val="0"/>
        <w:autoSpaceDE w:val="0"/>
        <w:autoSpaceDN w:val="0"/>
        <w:adjustRightInd w:val="0"/>
        <w:snapToGrid w:val="0"/>
        <w:spacing w:before="261" w:line="360" w:lineRule="auto"/>
        <w:jc w:val="both"/>
        <w:textAlignment w:val="baseline"/>
        <w:rPr>
          <w:rFonts w:ascii="仿宋" w:hAnsi="仿宋" w:eastAsia="仿宋" w:cs="仿宋"/>
          <w:snapToGrid w:val="0"/>
          <w:color w:val="auto"/>
          <w:spacing w:val="3"/>
          <w:kern w:val="0"/>
          <w:position w:val="24"/>
          <w:sz w:val="30"/>
          <w:szCs w:val="30"/>
          <w:lang w:val="en-US" w:eastAsia="en-US" w:bidi="ar-SA"/>
        </w:rPr>
      </w:pPr>
    </w:p>
    <w:p w14:paraId="6A5FC54B">
      <w:pPr>
        <w:jc w:val="both"/>
        <w:rPr>
          <w:rFonts w:hint="default" w:eastAsiaTheme="minorEastAsia"/>
          <w:lang w:val="en-US" w:eastAsia="zh-CN"/>
        </w:rPr>
      </w:pPr>
    </w:p>
    <w:p w14:paraId="0EA08E3E">
      <w:pPr>
        <w:jc w:val="both"/>
        <w:rPr>
          <w:rFonts w:hint="default" w:eastAsiaTheme="minorEastAsia"/>
          <w:lang w:val="en-US" w:eastAsia="zh-CN"/>
        </w:rPr>
      </w:pPr>
    </w:p>
    <w:sectPr>
      <w:pgSz w:w="11906" w:h="16838"/>
      <w:pgMar w:top="1440" w:right="1800" w:bottom="1440" w:left="1800" w:header="851" w:footer="992" w:gutter="0"/>
      <w:lnNumType w:countBy="0"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CBAD7B3-92ED-49A7-9FC0-77C69F32517C}"/>
  </w:font>
  <w:font w:name="黑体">
    <w:panose1 w:val="02010609060101010101"/>
    <w:charset w:val="86"/>
    <w:family w:val="auto"/>
    <w:pitch w:val="default"/>
    <w:sig w:usb0="800002BF" w:usb1="38CF7CFA" w:usb2="00000016" w:usb3="00000000" w:csb0="00040001" w:csb1="00000000"/>
    <w:embedRegular r:id="rId2" w:fontKey="{51053455-1D0B-4B36-89A0-14891E3DF0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3" w:fontKey="{44C500E5-DA8D-47DC-8354-3992381BDBE4}"/>
  </w:font>
  <w:font w:name="仿宋">
    <w:panose1 w:val="02010609060101010101"/>
    <w:charset w:val="86"/>
    <w:family w:val="auto"/>
    <w:pitch w:val="default"/>
    <w:sig w:usb0="800002BF" w:usb1="38CF7CFA" w:usb2="00000016" w:usb3="00000000" w:csb0="00040001" w:csb1="00000000"/>
    <w:embedRegular r:id="rId4" w:fontKey="{C3A02E87-5101-4151-8771-7677FBF97D07}"/>
  </w:font>
  <w:font w:name="方正小标宋简体">
    <w:panose1 w:val="02010600010101010101"/>
    <w:charset w:val="86"/>
    <w:family w:val="script"/>
    <w:pitch w:val="default"/>
    <w:sig w:usb0="00000001" w:usb1="080E0000" w:usb2="00000000" w:usb3="00000000" w:csb0="00040000" w:csb1="00000000"/>
    <w:embedRegular r:id="rId5" w:fontKey="{D310C18A-0B14-4A63-813D-60FED9F22F75}"/>
  </w:font>
  <w:font w:name="楷体">
    <w:panose1 w:val="02010609060101010101"/>
    <w:charset w:val="86"/>
    <w:family w:val="auto"/>
    <w:pitch w:val="default"/>
    <w:sig w:usb0="800002BF" w:usb1="38CF7CFA" w:usb2="00000016" w:usb3="00000000" w:csb0="00040001" w:csb1="00000000"/>
    <w:embedRegular r:id="rId6" w:fontKey="{6D2F6554-8C8D-419F-B899-8660CEFC795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D56CD"/>
    <w:multiLevelType w:val="singleLevel"/>
    <w:tmpl w:val="144D56C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2C65E6"/>
    <w:rsid w:val="0858227F"/>
    <w:rsid w:val="163E66F0"/>
    <w:rsid w:val="218D6CE8"/>
    <w:rsid w:val="2C256683"/>
    <w:rsid w:val="2D2C65E6"/>
    <w:rsid w:val="3191288C"/>
    <w:rsid w:val="380544A5"/>
    <w:rsid w:val="38FE5653"/>
    <w:rsid w:val="3A1B0D63"/>
    <w:rsid w:val="46C832BD"/>
    <w:rsid w:val="595E0345"/>
    <w:rsid w:val="59EB6C73"/>
    <w:rsid w:val="5FD96BCD"/>
    <w:rsid w:val="6CB02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640</Words>
  <Characters>707</Characters>
  <Lines>0</Lines>
  <Paragraphs>0</Paragraphs>
  <TotalTime>0</TotalTime>
  <ScaleCrop>false</ScaleCrop>
  <LinksUpToDate>false</LinksUpToDate>
  <CharactersWithSpaces>748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2025-10-10T11:06:00Z</dcterms:created>
  <dc:creator>吴倩倩</dc:creator>
  <cp:lastModifiedBy>吴倩倩</cp:lastModifiedBy>
  <cp:lastPrinted>2025-12-08T08:54:00Z</cp:lastPrinted>
  <dcterms:modified xsi:type="dcterms:W3CDTF">2025-12-09T06:46:20Z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5919948B4BC545DB90607328FFED7431_11</vt:lpwstr>
  </property>
  <property fmtid="{D5CDD505-2E9C-101B-9397-08002B2CF9AE}" pid="4" name="KSOTemplateDocerSaveRecord">
    <vt:lpwstr>eyJoZGlkIjoiM2JjYjJmZGE2MGU3OTllMmUwMTE2NjExOWZkMGRkYzQiLCJ1c2VySWQiOiI0NDYzNjY2NjMifQ==</vt:lpwstr>
  </property>
</Properties>
</file>