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E0F39">
      <w:pPr>
        <w:spacing w:line="560" w:lineRule="exact"/>
        <w:rPr>
          <w:rFonts w:eastAsia="方正小标宋简体"/>
          <w:sz w:val="30"/>
          <w:szCs w:val="30"/>
        </w:rPr>
      </w:pPr>
      <w:r>
        <w:rPr>
          <w:rFonts w:hint="eastAsia" w:eastAsia="方正小标宋简体"/>
          <w:sz w:val="30"/>
          <w:szCs w:val="30"/>
        </w:rPr>
        <w:t xml:space="preserve">附件1 </w:t>
      </w:r>
    </w:p>
    <w:p w14:paraId="2CA7D5A4">
      <w:pPr>
        <w:tabs>
          <w:tab w:val="left" w:pos="210"/>
          <w:tab w:val="left" w:pos="360"/>
        </w:tabs>
        <w:jc w:val="center"/>
        <w:rPr>
          <w:rFonts w:hint="eastAsia" w:ascii="宋体" w:hAnsi="宋体" w:cs="Dotum"/>
          <w:b/>
          <w:sz w:val="36"/>
          <w:szCs w:val="36"/>
        </w:rPr>
      </w:pPr>
      <w:bookmarkStart w:id="0" w:name="_GoBack"/>
      <w:r>
        <w:rPr>
          <w:rFonts w:hint="eastAsia" w:ascii="宋体" w:hAnsi="宋体" w:cs="Dotum"/>
          <w:b/>
          <w:sz w:val="36"/>
          <w:szCs w:val="36"/>
          <w:lang w:val="en-US" w:eastAsia="zh-CN"/>
        </w:rPr>
        <w:t>2026</w:t>
      </w:r>
      <w:r>
        <w:rPr>
          <w:rFonts w:hint="eastAsia" w:ascii="宋体" w:hAnsi="宋体" w:cs="Dotum"/>
          <w:b/>
          <w:sz w:val="36"/>
          <w:szCs w:val="36"/>
        </w:rPr>
        <w:t>年“美乐维”校友奖学金推荐名额分配</w:t>
      </w:r>
    </w:p>
    <w:bookmarkEnd w:id="0"/>
    <w:tbl>
      <w:tblPr>
        <w:tblStyle w:val="2"/>
        <w:tblW w:w="8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961"/>
        <w:gridCol w:w="3553"/>
        <w:gridCol w:w="959"/>
      </w:tblGrid>
      <w:tr w14:paraId="1BB0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ADF34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 xml:space="preserve">学   院    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7370D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名额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16FC0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学  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2BED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名额</w:t>
            </w:r>
          </w:p>
        </w:tc>
      </w:tr>
      <w:tr w14:paraId="7B366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74111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经济与贸易学院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E38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2ED01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金融学院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E8BD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1CDC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43F28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财政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税务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808D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4A75E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管理学院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科技商学院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2841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4A44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A80CF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会计学院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AA65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E67A6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旅游与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食品科学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06B1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2A362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E6BE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信息管理学院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B43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EEE37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63DB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3B236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32DC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计算机与人工智能学院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A588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023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统计与数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据科学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2795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1C99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14C5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新闻与传播学院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7A54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CFD8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92F2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2B946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F9E81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艺术设计学院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E560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C1C1A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5F4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045AA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ECE3F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低碳学院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C8A5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F5AB5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弗罗斯特堡碳经济与数据科学学院（国际教育学院）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38F9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03F9D8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94221"/>
    <w:rsid w:val="793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2026-10-30T06:23:00Z</dcterms:created>
  <dc:creator>陌上花开</dc:creator>
  <cp:lastModifiedBy>陌上花开</cp:lastModifiedBy>
  <dcterms:modified xsi:type="dcterms:W3CDTF">2026-10-30T06:24:54Z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D5C0DB22390348649BA9D82F637765E6_11</vt:lpwstr>
  </property>
  <property fmtid="{D5CDD505-2E9C-101B-9397-08002B2CF9AE}" pid="4" name="KSOTemplateDocerSaveRecord">
    <vt:lpwstr>eyJoZGlkIjoiMzQ2ZTQyYzcxNzFlMDg2MGFkNzgzN2Q1YWM3MjZkN2QiLCJ1c2VySWQiOiIzODU0NDYxNTUifQ==</vt:lpwstr>
  </property>
</Properties>
</file>